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CD6A8F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03</w:t>
      </w:r>
      <w:r w:rsidR="00895C7F">
        <w:rPr>
          <w:rFonts w:ascii="Arial" w:hAnsi="Arial" w:cs="Arial"/>
          <w:b/>
          <w:sz w:val="24"/>
          <w:szCs w:val="22"/>
        </w:rPr>
        <w:t>1</w:t>
      </w:r>
      <w:r w:rsidR="00C25C6E">
        <w:rPr>
          <w:rFonts w:ascii="Arial" w:hAnsi="Arial" w:cs="Arial"/>
          <w:b/>
          <w:sz w:val="24"/>
          <w:szCs w:val="22"/>
        </w:rPr>
        <w:t xml:space="preserve">/GD/2014 DE </w:t>
      </w:r>
      <w:r w:rsidR="00530C15">
        <w:rPr>
          <w:rFonts w:ascii="Arial" w:hAnsi="Arial" w:cs="Arial"/>
          <w:b/>
          <w:sz w:val="24"/>
          <w:szCs w:val="22"/>
        </w:rPr>
        <w:t>26</w:t>
      </w:r>
      <w:r w:rsidR="005009C1" w:rsidRPr="0060239A">
        <w:rPr>
          <w:rFonts w:ascii="Arial" w:hAnsi="Arial" w:cs="Arial"/>
          <w:b/>
          <w:sz w:val="24"/>
          <w:szCs w:val="22"/>
        </w:rPr>
        <w:t>/0</w:t>
      </w:r>
      <w:r>
        <w:rPr>
          <w:rFonts w:ascii="Arial" w:hAnsi="Arial" w:cs="Arial"/>
          <w:b/>
          <w:sz w:val="24"/>
          <w:szCs w:val="22"/>
        </w:rPr>
        <w:t>6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57E94" w:rsidRPr="0031540D" w:rsidRDefault="005009C1" w:rsidP="00557E94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>r</w:t>
      </w:r>
      <w:r w:rsidR="00530C15">
        <w:rPr>
          <w:rFonts w:ascii="Arial" w:hAnsi="Arial" w:cs="Arial"/>
          <w:sz w:val="22"/>
          <w:szCs w:val="22"/>
        </w:rPr>
        <w:t>.</w:t>
      </w:r>
      <w:r w:rsidR="004A294B">
        <w:rPr>
          <w:rFonts w:ascii="Arial" w:hAnsi="Arial" w:cs="Arial"/>
          <w:sz w:val="22"/>
          <w:szCs w:val="22"/>
        </w:rPr>
        <w:t xml:space="preserve"> </w:t>
      </w:r>
      <w:r w:rsidR="00530C15">
        <w:rPr>
          <w:rFonts w:ascii="Arial" w:hAnsi="Arial" w:cs="Arial"/>
          <w:b/>
          <w:sz w:val="22"/>
          <w:szCs w:val="22"/>
        </w:rPr>
        <w:t>WERLEN ROBISON BARBOSA</w:t>
      </w:r>
      <w:r w:rsidR="0086517B">
        <w:rPr>
          <w:rFonts w:ascii="Arial" w:hAnsi="Arial" w:cs="Arial"/>
          <w:b/>
          <w:sz w:val="22"/>
        </w:rPr>
        <w:t xml:space="preserve">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106472">
        <w:rPr>
          <w:rFonts w:ascii="Arial" w:hAnsi="Arial" w:cs="Arial"/>
          <w:sz w:val="22"/>
          <w:szCs w:val="22"/>
        </w:rPr>
        <w:t xml:space="preserve"> </w:t>
      </w:r>
      <w:r w:rsidR="00530C15">
        <w:rPr>
          <w:rFonts w:ascii="Arial" w:hAnsi="Arial" w:cs="Arial"/>
          <w:sz w:val="22"/>
          <w:szCs w:val="22"/>
        </w:rPr>
        <w:t>16837061</w:t>
      </w:r>
      <w:r w:rsidR="00F95FE8">
        <w:rPr>
          <w:rFonts w:ascii="Arial" w:hAnsi="Arial" w:cs="Arial"/>
          <w:sz w:val="22"/>
          <w:szCs w:val="22"/>
        </w:rPr>
        <w:t xml:space="preserve"> SSP/</w:t>
      </w:r>
      <w:r w:rsidR="00557E94">
        <w:rPr>
          <w:rFonts w:ascii="Arial" w:hAnsi="Arial" w:cs="Arial"/>
          <w:sz w:val="22"/>
          <w:szCs w:val="22"/>
        </w:rPr>
        <w:t>MT</w:t>
      </w:r>
      <w:r w:rsidR="00C25C6E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5C72C6">
        <w:rPr>
          <w:rFonts w:ascii="Arial" w:hAnsi="Arial" w:cs="Arial"/>
          <w:sz w:val="22"/>
          <w:szCs w:val="22"/>
        </w:rPr>
        <w:t xml:space="preserve"> </w:t>
      </w:r>
      <w:r w:rsidR="00530C15">
        <w:rPr>
          <w:rFonts w:ascii="Arial" w:hAnsi="Arial" w:cs="Arial"/>
          <w:sz w:val="22"/>
          <w:szCs w:val="22"/>
        </w:rPr>
        <w:t>013.584.071-69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557E94">
        <w:rPr>
          <w:rFonts w:ascii="Arial" w:hAnsi="Arial" w:cs="Arial"/>
          <w:sz w:val="22"/>
          <w:szCs w:val="22"/>
        </w:rPr>
        <w:t xml:space="preserve">Operador de </w:t>
      </w:r>
      <w:proofErr w:type="spellStart"/>
      <w:proofErr w:type="gramStart"/>
      <w:r w:rsidR="00CD6A8F">
        <w:rPr>
          <w:rFonts w:ascii="Arial" w:hAnsi="Arial" w:cs="Arial"/>
          <w:sz w:val="22"/>
          <w:szCs w:val="22"/>
        </w:rPr>
        <w:t>Eta</w:t>
      </w:r>
      <w:proofErr w:type="spellEnd"/>
      <w:proofErr w:type="gramEnd"/>
      <w:r w:rsidR="0006480D">
        <w:rPr>
          <w:rFonts w:ascii="Arial" w:hAnsi="Arial" w:cs="Arial"/>
          <w:sz w:val="22"/>
          <w:szCs w:val="22"/>
        </w:rPr>
        <w:t xml:space="preserve"> </w:t>
      </w:r>
      <w:r w:rsidR="00106472">
        <w:rPr>
          <w:rFonts w:ascii="Arial" w:hAnsi="Arial" w:cs="Arial"/>
          <w:sz w:val="22"/>
          <w:szCs w:val="22"/>
        </w:rPr>
        <w:t>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F95FE8">
        <w:rPr>
          <w:rFonts w:ascii="Arial" w:hAnsi="Arial" w:cs="Arial"/>
          <w:sz w:val="22"/>
          <w:szCs w:val="22"/>
        </w:rPr>
        <w:t>do</w:t>
      </w:r>
      <w:r w:rsidRPr="0031540D">
        <w:rPr>
          <w:rFonts w:ascii="Arial" w:hAnsi="Arial" w:cs="Arial"/>
          <w:b/>
          <w:sz w:val="22"/>
          <w:szCs w:val="22"/>
        </w:rPr>
        <w:t xml:space="preserve">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Esgoto-SAMAE, </w:t>
      </w:r>
      <w:r w:rsidRPr="0031540D">
        <w:rPr>
          <w:rFonts w:ascii="Arial" w:hAnsi="Arial" w:cs="Arial"/>
          <w:sz w:val="22"/>
          <w:szCs w:val="22"/>
        </w:rPr>
        <w:t>em acordo com a Lei nº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</w:t>
      </w:r>
      <w:r w:rsidR="00557E94" w:rsidRPr="0031540D">
        <w:rPr>
          <w:rFonts w:ascii="Arial" w:hAnsi="Arial" w:cs="Arial"/>
          <w:sz w:val="22"/>
          <w:szCs w:val="22"/>
        </w:rPr>
        <w:t>001/2013 realizado no dia 29 de dezembro de 2013 com Resultado final publicado através do Decreto n°. 0</w:t>
      </w:r>
      <w:r w:rsidR="00557E94">
        <w:rPr>
          <w:rFonts w:ascii="Arial" w:hAnsi="Arial" w:cs="Arial"/>
          <w:sz w:val="22"/>
          <w:szCs w:val="22"/>
        </w:rPr>
        <w:t>21/GP/2014</w:t>
      </w:r>
      <w:r w:rsidR="00557E94" w:rsidRPr="0031540D">
        <w:rPr>
          <w:rFonts w:ascii="Arial" w:hAnsi="Arial" w:cs="Arial"/>
          <w:sz w:val="22"/>
          <w:szCs w:val="22"/>
        </w:rPr>
        <w:t xml:space="preserve"> de </w:t>
      </w:r>
      <w:r w:rsidR="00557E94">
        <w:rPr>
          <w:rFonts w:ascii="Arial" w:hAnsi="Arial" w:cs="Arial"/>
          <w:sz w:val="22"/>
          <w:szCs w:val="22"/>
        </w:rPr>
        <w:t>29</w:t>
      </w:r>
      <w:r w:rsidR="00557E94" w:rsidRPr="0031540D">
        <w:rPr>
          <w:rFonts w:ascii="Arial" w:hAnsi="Arial" w:cs="Arial"/>
          <w:sz w:val="22"/>
          <w:szCs w:val="22"/>
        </w:rPr>
        <w:t>/0</w:t>
      </w:r>
      <w:r w:rsidR="00557E94">
        <w:rPr>
          <w:rFonts w:ascii="Arial" w:hAnsi="Arial" w:cs="Arial"/>
          <w:sz w:val="22"/>
          <w:szCs w:val="22"/>
        </w:rPr>
        <w:t>1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>, e exp</w:t>
      </w:r>
      <w:r w:rsidR="00557E94">
        <w:rPr>
          <w:rFonts w:ascii="Arial" w:hAnsi="Arial" w:cs="Arial"/>
          <w:sz w:val="22"/>
          <w:szCs w:val="22"/>
        </w:rPr>
        <w:t>edição do Edital complementar 011</w:t>
      </w:r>
      <w:r w:rsidR="00557E94" w:rsidRPr="0031540D">
        <w:rPr>
          <w:rFonts w:ascii="Arial" w:hAnsi="Arial" w:cs="Arial"/>
          <w:sz w:val="22"/>
          <w:szCs w:val="22"/>
        </w:rPr>
        <w:t>/201</w:t>
      </w:r>
      <w:r w:rsidR="00557E94">
        <w:rPr>
          <w:rFonts w:ascii="Arial" w:hAnsi="Arial" w:cs="Arial"/>
          <w:sz w:val="22"/>
          <w:szCs w:val="22"/>
        </w:rPr>
        <w:t>4</w:t>
      </w:r>
      <w:r w:rsidR="00557E94" w:rsidRPr="0031540D">
        <w:rPr>
          <w:rFonts w:ascii="Arial" w:hAnsi="Arial" w:cs="Arial"/>
          <w:sz w:val="22"/>
          <w:szCs w:val="22"/>
        </w:rPr>
        <w:t xml:space="preserve">, datado em </w:t>
      </w:r>
      <w:r w:rsidR="00557E94">
        <w:rPr>
          <w:rFonts w:ascii="Arial" w:hAnsi="Arial" w:cs="Arial"/>
          <w:sz w:val="22"/>
          <w:szCs w:val="22"/>
        </w:rPr>
        <w:t xml:space="preserve">28 </w:t>
      </w:r>
      <w:r w:rsidR="00557E94" w:rsidRPr="0031540D">
        <w:rPr>
          <w:rFonts w:ascii="Arial" w:hAnsi="Arial" w:cs="Arial"/>
          <w:sz w:val="22"/>
          <w:szCs w:val="22"/>
        </w:rPr>
        <w:t xml:space="preserve">de </w:t>
      </w:r>
      <w:r w:rsidR="00557E94">
        <w:rPr>
          <w:rFonts w:ascii="Arial" w:hAnsi="Arial" w:cs="Arial"/>
          <w:sz w:val="22"/>
          <w:szCs w:val="22"/>
        </w:rPr>
        <w:t>abril de 2</w:t>
      </w:r>
      <w:r w:rsidR="00557E94" w:rsidRPr="0031540D">
        <w:rPr>
          <w:rFonts w:ascii="Arial" w:hAnsi="Arial" w:cs="Arial"/>
          <w:sz w:val="22"/>
          <w:szCs w:val="22"/>
        </w:rPr>
        <w:t>01</w:t>
      </w:r>
      <w:r w:rsidR="00557E94">
        <w:rPr>
          <w:rFonts w:ascii="Arial" w:hAnsi="Arial" w:cs="Arial"/>
          <w:sz w:val="22"/>
          <w:szCs w:val="22"/>
        </w:rPr>
        <w:t>4.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 w:rsidR="00530C15">
        <w:rPr>
          <w:rFonts w:ascii="Arial" w:hAnsi="Arial" w:cs="Arial"/>
          <w:b/>
          <w:sz w:val="24"/>
          <w:lang w:val="pt-PT"/>
        </w:rPr>
        <w:t>26</w:t>
      </w:r>
      <w:r w:rsidRPr="00C25C6E">
        <w:rPr>
          <w:rFonts w:ascii="Arial" w:hAnsi="Arial" w:cs="Arial"/>
          <w:b/>
          <w:sz w:val="24"/>
          <w:lang w:val="pt-PT"/>
        </w:rPr>
        <w:t>º</w:t>
      </w:r>
      <w:r w:rsidRPr="009142FE">
        <w:rPr>
          <w:rFonts w:ascii="Arial" w:hAnsi="Arial" w:cs="Arial"/>
          <w:b/>
          <w:sz w:val="24"/>
          <w:lang w:val="pt-PT"/>
        </w:rPr>
        <w:t xml:space="preserve"> (</w:t>
      </w:r>
      <w:r w:rsidR="00530C15">
        <w:rPr>
          <w:rFonts w:ascii="Arial" w:hAnsi="Arial" w:cs="Arial"/>
          <w:b/>
          <w:sz w:val="24"/>
          <w:lang w:val="pt-PT"/>
        </w:rPr>
        <w:t>vigésimo sexto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 w:rsidR="00CD6A8F">
        <w:rPr>
          <w:rFonts w:ascii="Arial" w:hAnsi="Arial" w:cs="Arial"/>
          <w:b/>
          <w:sz w:val="24"/>
          <w:lang w:val="pt-PT"/>
        </w:rPr>
        <w:t>junho</w:t>
      </w:r>
      <w:r w:rsidR="00557E94">
        <w:rPr>
          <w:rFonts w:ascii="Arial" w:hAnsi="Arial" w:cs="Arial"/>
          <w:b/>
          <w:sz w:val="24"/>
          <w:lang w:val="pt-PT"/>
        </w:rPr>
        <w:t xml:space="preserve"> de</w:t>
      </w:r>
      <w:r w:rsidRPr="009142FE">
        <w:rPr>
          <w:rFonts w:ascii="Arial" w:hAnsi="Arial" w:cs="Arial"/>
          <w:b/>
          <w:sz w:val="24"/>
          <w:lang w:val="pt-PT"/>
        </w:rPr>
        <w:t xml:space="preserve">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B529E1" w:rsidRDefault="00B529E1" w:rsidP="005009C1">
      <w:pPr>
        <w:spacing w:line="259" w:lineRule="auto"/>
        <w:ind w:left="2835"/>
        <w:rPr>
          <w:rFonts w:ascii="Arial" w:hAnsi="Arial" w:cs="Arial"/>
          <w:sz w:val="22"/>
          <w:szCs w:val="22"/>
        </w:rPr>
      </w:pP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B529E1" w:rsidRPr="002D275A" w:rsidRDefault="00B529E1" w:rsidP="00B529E1">
      <w:pPr>
        <w:jc w:val="both"/>
        <w:rPr>
          <w:rFonts w:ascii="Arial" w:hAnsi="Arial" w:cs="Arial"/>
          <w:sz w:val="24"/>
        </w:rPr>
      </w:pPr>
      <w:r w:rsidRPr="002D275A">
        <w:rPr>
          <w:rFonts w:ascii="Arial" w:hAnsi="Arial" w:cs="Arial"/>
          <w:sz w:val="24"/>
        </w:rPr>
        <w:t>Registrado n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Gerencia Administrativa</w:t>
      </w:r>
      <w:r w:rsidRPr="002D275A">
        <w:rPr>
          <w:rFonts w:ascii="Arial" w:hAnsi="Arial" w:cs="Arial"/>
          <w:sz w:val="24"/>
        </w:rPr>
        <w:t xml:space="preserve"> </w:t>
      </w:r>
      <w:r>
        <w:rPr>
          <w:rFonts w:ascii="Arial" w:hAnsi="Arial" w:cs="Arial"/>
          <w:sz w:val="24"/>
        </w:rPr>
        <w:t>e</w:t>
      </w:r>
      <w:r w:rsidRPr="002D275A">
        <w:rPr>
          <w:rFonts w:ascii="Arial" w:hAnsi="Arial" w:cs="Arial"/>
          <w:sz w:val="24"/>
        </w:rPr>
        <w:t xml:space="preserve"> Financeir</w:t>
      </w:r>
      <w:r>
        <w:rPr>
          <w:rFonts w:ascii="Arial" w:hAnsi="Arial" w:cs="Arial"/>
          <w:sz w:val="24"/>
        </w:rPr>
        <w:t>a</w:t>
      </w:r>
      <w:r w:rsidRPr="002D275A">
        <w:rPr>
          <w:rFonts w:ascii="Arial" w:hAnsi="Arial" w:cs="Arial"/>
          <w:sz w:val="24"/>
        </w:rPr>
        <w:t xml:space="preserve"> (</w:t>
      </w:r>
      <w:r>
        <w:rPr>
          <w:rFonts w:ascii="Arial" w:hAnsi="Arial" w:cs="Arial"/>
          <w:sz w:val="24"/>
        </w:rPr>
        <w:t>G</w:t>
      </w:r>
      <w:r w:rsidRPr="002D275A">
        <w:rPr>
          <w:rFonts w:ascii="Arial" w:hAnsi="Arial" w:cs="Arial"/>
          <w:sz w:val="24"/>
        </w:rPr>
        <w:t>ADF)</w:t>
      </w:r>
      <w:r>
        <w:rPr>
          <w:rFonts w:ascii="Arial" w:hAnsi="Arial" w:cs="Arial"/>
          <w:sz w:val="24"/>
        </w:rPr>
        <w:t>,</w:t>
      </w:r>
      <w:proofErr w:type="gramStart"/>
      <w:r>
        <w:rPr>
          <w:rFonts w:ascii="Arial" w:hAnsi="Arial" w:cs="Arial"/>
          <w:sz w:val="24"/>
        </w:rPr>
        <w:t xml:space="preserve">  </w:t>
      </w:r>
      <w:proofErr w:type="gramEnd"/>
      <w:r>
        <w:rPr>
          <w:rFonts w:ascii="Arial" w:hAnsi="Arial" w:cs="Arial"/>
          <w:sz w:val="24"/>
        </w:rPr>
        <w:t>publicado por afixação em lugar de costume na data supra e disponibilizado no site: www.samaetga.com.br</w:t>
      </w:r>
      <w:r>
        <w:rPr>
          <w:rFonts w:ascii="Arial" w:hAnsi="Arial" w:cs="Arial"/>
          <w:b/>
          <w:sz w:val="24"/>
        </w:rPr>
        <w:t>.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8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C7F" w:rsidRDefault="00895C7F" w:rsidP="00D530AC">
      <w:r>
        <w:separator/>
      </w:r>
    </w:p>
  </w:endnote>
  <w:endnote w:type="continuationSeparator" w:id="0">
    <w:p w:rsidR="00895C7F" w:rsidRDefault="00895C7F" w:rsidP="00D530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C7F" w:rsidRDefault="00895C7F" w:rsidP="00D530AC">
      <w:r>
        <w:separator/>
      </w:r>
    </w:p>
  </w:footnote>
  <w:footnote w:type="continuationSeparator" w:id="0">
    <w:p w:rsidR="00895C7F" w:rsidRDefault="00895C7F" w:rsidP="00D530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490"/>
    </w:tblGrid>
    <w:tr w:rsidR="00895C7F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95C7F" w:rsidRDefault="00895C7F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895C7F" w:rsidRDefault="00895C7F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895C7F" w:rsidRDefault="00895C7F" w:rsidP="005805CE"/>
        <w:p w:rsidR="00895C7F" w:rsidRPr="00ED241B" w:rsidRDefault="00895C7F" w:rsidP="005805CE">
          <w:r>
            <w:rPr>
              <w:rFonts w:ascii="Book Antiqua" w:hAnsi="Book Antiqua"/>
              <w:noProof/>
              <w:color w:val="333333"/>
            </w:rPr>
            <mc:AlternateContent>
              <mc:Choice Requires="wps">
                <w:drawing>
                  <wp:anchor distT="0" distB="0" distL="114300" distR="114300" simplePos="0" relativeHeight="251661312" behindDoc="0" locked="0" layoutInCell="1" allowOverlap="1">
                    <wp:simplePos x="0" y="0"/>
                    <wp:positionH relativeFrom="column">
                      <wp:posOffset>1884680</wp:posOffset>
                    </wp:positionH>
                    <wp:positionV relativeFrom="paragraph">
                      <wp:posOffset>-542290</wp:posOffset>
                    </wp:positionV>
                    <wp:extent cx="4561840" cy="879475"/>
                    <wp:effectExtent l="8255" t="10160" r="11430" b="5715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561840" cy="8794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95C7F" w:rsidRPr="004120C5" w:rsidRDefault="00895C7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color w:val="333333"/>
                                    <w:szCs w:val="18"/>
                                  </w:rPr>
                                  <w:t>SERVIÇO AUTÔNOMO MUNICIPAL DE ÁGUA E ESGOTO</w:t>
                                </w: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  <w:t>- SAMAE</w:t>
                                </w:r>
                              </w:p>
                              <w:p w:rsidR="00895C7F" w:rsidRPr="004120C5" w:rsidRDefault="00895C7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spacing w:after="120"/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Cs/>
                                    <w:sz w:val="18"/>
                                    <w:szCs w:val="18"/>
                                    <w:u w:val="single"/>
                                  </w:rPr>
                                  <w:t>CNPJ: 06.068.089/0001-04</w:t>
                                </w:r>
                              </w:p>
                              <w:p w:rsidR="00895C7F" w:rsidRPr="004120C5" w:rsidRDefault="00895C7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</w:pPr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Autarquia Municipal criada pela Lei Nº 2.100,</w:t>
                                </w:r>
                              </w:p>
                              <w:p w:rsidR="00895C7F" w:rsidRPr="004120C5" w:rsidRDefault="00895C7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Arial" w:hAnsi="Arial" w:cs="Arial"/>
                                    <w:bCs/>
                                    <w:szCs w:val="18"/>
                                  </w:rPr>
                                </w:pPr>
                                <w:proofErr w:type="gramStart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>de</w:t>
                                </w:r>
                                <w:proofErr w:type="gramEnd"/>
                                <w:r w:rsidRPr="004120C5">
                                  <w:rPr>
                                    <w:rFonts w:ascii="Arial" w:hAnsi="Arial" w:cs="Arial"/>
                                    <w:b/>
                                    <w:bCs/>
                                    <w:szCs w:val="18"/>
                                  </w:rPr>
                                  <w:t xml:space="preserve"> 29 de dezembro de 2003.</w:t>
                                </w:r>
                              </w:p>
                              <w:p w:rsidR="00895C7F" w:rsidRDefault="00895C7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  <w:p w:rsidR="00895C7F" w:rsidRPr="00ED241B" w:rsidRDefault="00895C7F" w:rsidP="00D530AC">
                                <w:pPr>
                                  <w:pStyle w:val="Cabealho"/>
                                  <w:tabs>
                                    <w:tab w:val="center" w:pos="5148"/>
                                  </w:tabs>
                                  <w:jc w:val="center"/>
                                  <w:rPr>
                                    <w:rFonts w:ascii="Verdana" w:hAnsi="Verdana" w:cs="Arial"/>
                                    <w:bCs/>
                                    <w:sz w:val="18"/>
                                    <w:szCs w:val="18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margin-left:148.4pt;margin-top:-42.7pt;width:359.2pt;height:6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">
                    <v:textbox>
                      <w:txbxContent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color w:val="333333"/>
                              <w:szCs w:val="18"/>
                            </w:rPr>
                            <w:t>SERVIÇO AUTÔNOMO MUNICIPAL DE ÁGUA E ESGOTO</w:t>
                          </w:r>
                          <w:r w:rsidRPr="004120C5">
                            <w:rPr>
                              <w:rFonts w:ascii="Arial" w:hAnsi="Arial" w:cs="Arial"/>
                              <w:bCs/>
                              <w:szCs w:val="18"/>
                            </w:rPr>
                            <w:t>- SAMAE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spacing w:after="120"/>
                            <w:jc w:val="center"/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Cs/>
                              <w:sz w:val="18"/>
                              <w:szCs w:val="18"/>
                              <w:u w:val="single"/>
                            </w:rPr>
                            <w:t>CNPJ: 06.068.089/0001-04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Autarquia Municipal criada pela Lei Nº 2.100,</w:t>
                          </w:r>
                        </w:p>
                        <w:p w:rsidR="00F95FE8" w:rsidRPr="004120C5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Arial" w:hAnsi="Arial" w:cs="Arial"/>
                              <w:bCs/>
                              <w:szCs w:val="18"/>
                            </w:rPr>
                          </w:pPr>
                          <w:r w:rsidRPr="004120C5">
                            <w:rPr>
                              <w:rFonts w:ascii="Arial" w:hAnsi="Arial" w:cs="Arial"/>
                              <w:b/>
                              <w:bCs/>
                              <w:szCs w:val="18"/>
                            </w:rPr>
                            <w:t>de 29 de dezembro de 2003.</w:t>
                          </w:r>
                        </w:p>
                        <w:p w:rsidR="00F95FE8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  <w:p w:rsidR="00F95FE8" w:rsidRPr="00ED241B" w:rsidRDefault="00F95FE8" w:rsidP="00D530AC">
                          <w:pPr>
                            <w:pStyle w:val="Cabealho"/>
                            <w:tabs>
                              <w:tab w:val="center" w:pos="5148"/>
                            </w:tabs>
                            <w:jc w:val="center"/>
                            <w:rPr>
                              <w:rFonts w:ascii="Verdana" w:hAnsi="Verdana" w:cs="Arial"/>
                              <w:bCs/>
                              <w:sz w:val="18"/>
                              <w:szCs w:val="18"/>
                            </w:rPr>
                          </w:pPr>
                        </w:p>
                      </w:txbxContent>
                    </v:textbox>
                  </v:shape>
                </w:pict>
              </mc:Fallback>
            </mc:AlternateContent>
          </w:r>
        </w:p>
      </w:tc>
    </w:tr>
    <w:tr w:rsidR="00895C7F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895C7F" w:rsidRDefault="00895C7F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895C7F" w:rsidRDefault="00895C7F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 w:firstRow="0" w:lastRow="0" w:firstColumn="0" w:lastColumn="0" w:noHBand="0" w:noVBand="0"/>
          </w:tblPr>
          <w:tblGrid>
            <w:gridCol w:w="9950"/>
            <w:gridCol w:w="9950"/>
          </w:tblGrid>
          <w:tr w:rsidR="00895C7F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5C7F" w:rsidRDefault="00895C7F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</w:rPr>
                  <mc:AlternateContent>
                    <mc:Choice Requires="wps">
                      <w:drawing>
                        <wp:anchor distT="0" distB="0" distL="114300" distR="114300" simplePos="0" relativeHeight="251662336" behindDoc="0" locked="0" layoutInCell="1" allowOverlap="1">
                          <wp:simplePos x="0" y="0"/>
                          <wp:positionH relativeFrom="column">
                            <wp:posOffset>-29210</wp:posOffset>
                          </wp:positionH>
                          <wp:positionV relativeFrom="paragraph">
                            <wp:posOffset>10160</wp:posOffset>
                          </wp:positionV>
                          <wp:extent cx="6431280" cy="335915"/>
                          <wp:effectExtent l="8890" t="10160" r="8255" b="6350"/>
                          <wp:wrapNone/>
                          <wp:docPr id="1" name="Text Box 3"/>
                          <wp:cNvGraphicFramePr>
                            <a:graphicFrameLocks xmlns:a="http://schemas.openxmlformats.org/drawingml/2006/main"/>
                          </wp:cNvGraphicFramePr>
                          <a:graphic xmlns:a="http://schemas.openxmlformats.org/drawingml/2006/main">
                            <a:graphicData uri="http://schemas.microsoft.com/office/word/2010/wordprocessingShape">
                              <wps:wsp>
                                <wps:cNvSpPr txBox="1"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6431280" cy="33591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:ln>
                                </wps:spPr>
                                <wps:txbx>
                                  <w:txbxContent>
                                    <w:p w:rsidR="00895C7F" w:rsidRDefault="00895C7F" w:rsidP="00D530AC">
                                      <w:pPr>
                                        <w:pStyle w:val="Corpodetexto2"/>
                                        <w:spacing w:line="360" w:lineRule="auto"/>
                                        <w:jc w:val="center"/>
                                      </w:pPr>
                                      <w:r>
                                        <w:rPr>
                                          <w:rFonts w:ascii="Arial" w:hAnsi="Arial"/>
                                          <w:b/>
                                          <w:color w:val="333333"/>
                                          <w:sz w:val="22"/>
                                        </w:rPr>
                                        <w:t>“PROPORCIONANDO QUALIDADE DE VIDA À POPULAÇÃO”</w:t>
                                      </w:r>
                                      <w:r>
                                        <w:rPr>
                                          <w:rFonts w:ascii="Arial" w:hAnsi="Arial" w:cs="Arial"/>
                                          <w:b/>
                                          <w:bCs/>
                                          <w:sz w:val="22"/>
                                        </w:rPr>
                                        <w:t>.</w:t>
                                      </w:r>
                                    </w:p>
                                    <w:p w:rsidR="00895C7F" w:rsidRPr="00D803A2" w:rsidRDefault="00895C7F" w:rsidP="00D530AC"/>
                                  </w:txbxContent>
                                </wps:txbx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a:graphicData>
                          </a:graphic>
                          <wp14:sizeRelH relativeFrom="margin">
                            <wp14:pctWidth>0</wp14:pctWidth>
                          </wp14:sizeRelH>
                          <wp14:sizeRelV relativeFrom="margin">
                            <wp14:pctHeight>0</wp14:pctHeight>
                          </wp14:sizeRelV>
                        </wp:anchor>
                      </w:drawing>
                    </mc:Choice>
                    <mc:Fallback>
                      <w:pict>
                        <v:shape id="Text Box 3" o:spid="_x0000_s1027" type="#_x0000_t202" style="position:absolute;margin-left:-2.3pt;margin-top:.8pt;width:506.4pt;height:26.4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">
                          <v:textbox>
                            <w:txbxContent>
                              <w:p w:rsidR="00F95FE8" w:rsidRDefault="00F95FE8" w:rsidP="00D530AC">
                                <w:pPr>
                                  <w:pStyle w:val="Corpodetexto2"/>
                                  <w:spacing w:line="360" w:lineRule="auto"/>
                                  <w:jc w:val="center"/>
                                </w:pPr>
                                <w:r>
                                  <w:rPr>
                                    <w:rFonts w:ascii="Arial" w:hAnsi="Arial"/>
                                    <w:b/>
                                    <w:color w:val="333333"/>
                                    <w:sz w:val="22"/>
                                  </w:rPr>
                                  <w:t>“PROPORCIONANDO QUALIDADE DE VIDA À POPULAÇÃO”</w:t>
                                </w:r>
                                <w:r>
                                  <w:rPr>
                                    <w:rFonts w:ascii="Arial" w:hAnsi="Arial" w:cs="Arial"/>
                                    <w:b/>
                                    <w:bCs/>
                                    <w:sz w:val="22"/>
                                  </w:rPr>
                                  <w:t>.</w:t>
                                </w:r>
                              </w:p>
                              <w:p w:rsidR="00F95FE8" w:rsidRPr="00D803A2" w:rsidRDefault="00F95FE8" w:rsidP="00D530AC"/>
                            </w:txbxContent>
                          </v:textbox>
                        </v:shape>
                      </w:pict>
                    </mc:Fallback>
                  </mc:AlternateConten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895C7F" w:rsidRDefault="00895C7F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895C7F" w:rsidRDefault="00895C7F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895C7F" w:rsidRDefault="00895C7F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895C7F" w:rsidRDefault="00895C7F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895C7F" w:rsidRDefault="00895C7F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48B9"/>
    <w:rsid w:val="00000FA3"/>
    <w:rsid w:val="000354EF"/>
    <w:rsid w:val="00062D2A"/>
    <w:rsid w:val="0006480D"/>
    <w:rsid w:val="00080711"/>
    <w:rsid w:val="00090AED"/>
    <w:rsid w:val="000924C6"/>
    <w:rsid w:val="00095098"/>
    <w:rsid w:val="000B1D67"/>
    <w:rsid w:val="000C3352"/>
    <w:rsid w:val="000E0E71"/>
    <w:rsid w:val="000F3E62"/>
    <w:rsid w:val="00103CEF"/>
    <w:rsid w:val="00105835"/>
    <w:rsid w:val="00106472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D543C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36149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30C15"/>
    <w:rsid w:val="00553761"/>
    <w:rsid w:val="005565DD"/>
    <w:rsid w:val="00557E94"/>
    <w:rsid w:val="00560137"/>
    <w:rsid w:val="00566B73"/>
    <w:rsid w:val="005805CE"/>
    <w:rsid w:val="005A1D1C"/>
    <w:rsid w:val="005B2F43"/>
    <w:rsid w:val="005C72C6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D1A9E"/>
    <w:rsid w:val="006F22B3"/>
    <w:rsid w:val="00706EDA"/>
    <w:rsid w:val="00723368"/>
    <w:rsid w:val="00724DAC"/>
    <w:rsid w:val="007460CB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95C7F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00342"/>
    <w:rsid w:val="00A6003A"/>
    <w:rsid w:val="00AA521C"/>
    <w:rsid w:val="00AC1200"/>
    <w:rsid w:val="00AC61C7"/>
    <w:rsid w:val="00AE402C"/>
    <w:rsid w:val="00B02602"/>
    <w:rsid w:val="00B034D5"/>
    <w:rsid w:val="00B119A8"/>
    <w:rsid w:val="00B26C4C"/>
    <w:rsid w:val="00B45C18"/>
    <w:rsid w:val="00B525CE"/>
    <w:rsid w:val="00B529E1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25C6E"/>
    <w:rsid w:val="00C3554B"/>
    <w:rsid w:val="00C42D24"/>
    <w:rsid w:val="00C43B15"/>
    <w:rsid w:val="00C5475E"/>
    <w:rsid w:val="00C56D41"/>
    <w:rsid w:val="00C57E09"/>
    <w:rsid w:val="00C65375"/>
    <w:rsid w:val="00C94046"/>
    <w:rsid w:val="00C94BFF"/>
    <w:rsid w:val="00CA7BDB"/>
    <w:rsid w:val="00CD6A8F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7698C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95FE8"/>
    <w:rsid w:val="00FA4217"/>
    <w:rsid w:val="00FB0ABC"/>
    <w:rsid w:val="00FC5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E5FDB42-6420-42D8-BCF0-B4BEBA29EE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 Alves</cp:lastModifiedBy>
  <cp:revision>3</cp:revision>
  <cp:lastPrinted>2014-07-17T18:24:00Z</cp:lastPrinted>
  <dcterms:created xsi:type="dcterms:W3CDTF">2014-07-10T14:38:00Z</dcterms:created>
  <dcterms:modified xsi:type="dcterms:W3CDTF">2014-07-17T18:24:00Z</dcterms:modified>
</cp:coreProperties>
</file>