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0240B4">
        <w:rPr>
          <w:rFonts w:ascii="Arial" w:hAnsi="Arial" w:cs="Arial"/>
          <w:sz w:val="20"/>
          <w:szCs w:val="22"/>
        </w:rPr>
        <w:t>6</w:t>
      </w:r>
      <w:r w:rsidR="00AE19BA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240B4">
        <w:rPr>
          <w:rFonts w:ascii="Arial" w:hAnsi="Arial" w:cs="Arial"/>
          <w:sz w:val="20"/>
          <w:szCs w:val="22"/>
        </w:rPr>
        <w:t>0</w:t>
      </w:r>
      <w:r w:rsidR="00542DC2">
        <w:rPr>
          <w:rFonts w:ascii="Arial" w:hAnsi="Arial" w:cs="Arial"/>
          <w:sz w:val="20"/>
          <w:szCs w:val="22"/>
        </w:rPr>
        <w:t>1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360B" w:rsidRPr="008B360B" w:rsidRDefault="008B360B" w:rsidP="008650DC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B360B">
        <w:rPr>
          <w:rFonts w:ascii="Arial" w:hAnsi="Arial" w:cs="Arial"/>
          <w:b/>
          <w:sz w:val="22"/>
          <w:szCs w:val="22"/>
          <w:lang w:val="pt-PT"/>
        </w:rPr>
        <w:t>TERMO ADITIVO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01</w:t>
      </w:r>
      <w:r w:rsidR="00AE19BA">
        <w:rPr>
          <w:rFonts w:ascii="Arial" w:hAnsi="Arial" w:cs="Arial"/>
          <w:b/>
          <w:sz w:val="22"/>
          <w:szCs w:val="22"/>
          <w:lang w:val="pt-PT"/>
        </w:rPr>
        <w:t>3</w:t>
      </w:r>
      <w:r>
        <w:rPr>
          <w:rFonts w:ascii="Arial" w:hAnsi="Arial" w:cs="Arial"/>
          <w:b/>
          <w:sz w:val="22"/>
          <w:szCs w:val="22"/>
          <w:lang w:val="pt-PT"/>
        </w:rPr>
        <w:t>/2016/SAMAE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</w:t>
      </w:r>
      <w:r w:rsidR="00AE19BA">
        <w:rPr>
          <w:rFonts w:ascii="Arial" w:hAnsi="Arial" w:cs="Arial"/>
          <w:sz w:val="22"/>
          <w:szCs w:val="22"/>
          <w:lang w:val="pt-PT"/>
        </w:rPr>
        <w:t>7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8B360B">
        <w:rPr>
          <w:rFonts w:ascii="Arial" w:hAnsi="Arial" w:cs="Arial"/>
          <w:sz w:val="22"/>
          <w:szCs w:val="22"/>
          <w:lang w:val="pt-PT"/>
        </w:rPr>
        <w:t>5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8B360B">
        <w:rPr>
          <w:rFonts w:ascii="Arial" w:hAnsi="Arial" w:cs="Arial"/>
          <w:sz w:val="22"/>
          <w:szCs w:val="22"/>
          <w:lang w:val="pt-PT"/>
        </w:rPr>
        <w:t>1</w:t>
      </w:r>
      <w:r w:rsidR="00AE19BA">
        <w:rPr>
          <w:rFonts w:ascii="Arial" w:hAnsi="Arial" w:cs="Arial"/>
          <w:sz w:val="22"/>
          <w:szCs w:val="22"/>
          <w:lang w:val="pt-PT"/>
        </w:rPr>
        <w:t>2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2015/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8B360B" w:rsidRDefault="003B33F3" w:rsidP="00AE19BA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proofErr w:type="gramStart"/>
      <w:r w:rsidR="00AE19BA" w:rsidRPr="00AE19BA">
        <w:rPr>
          <w:rFonts w:ascii="Arial" w:hAnsi="Arial" w:cs="Arial"/>
          <w:bCs/>
          <w:sz w:val="22"/>
          <w:szCs w:val="22"/>
        </w:rPr>
        <w:t>CONSTRUTORA IRMÃOS</w:t>
      </w:r>
      <w:proofErr w:type="gramEnd"/>
      <w:r w:rsidR="00AE19BA" w:rsidRPr="00AE19BA">
        <w:rPr>
          <w:rFonts w:ascii="Arial" w:hAnsi="Arial" w:cs="Arial"/>
          <w:bCs/>
          <w:sz w:val="22"/>
          <w:szCs w:val="22"/>
        </w:rPr>
        <w:t xml:space="preserve"> LORENZETTI LTDA</w:t>
      </w:r>
      <w:r w:rsidR="00AE19BA" w:rsidRPr="00AE19B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E2B4D" w:rsidRPr="00AE19BA" w:rsidRDefault="003B33F3" w:rsidP="00AE19BA">
      <w:pPr>
        <w:pStyle w:val="Default"/>
        <w:jc w:val="both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AE19BA" w:rsidRPr="00AE19BA">
        <w:rPr>
          <w:rFonts w:ascii="Arial" w:hAnsi="Arial" w:cs="Arial"/>
          <w:bCs/>
          <w:sz w:val="22"/>
          <w:szCs w:val="22"/>
        </w:rPr>
        <w:t>LOCAÇÃO DE IMÓVEL DE ALVENARIA DE APROXIMADAMENTE 1.096,50 m², LOCALIZADO NO INÍCIO DA RUA CELSO ROSA LIMA (RUA 26), ESQUINA COM A RUA 19, S/Nº, NO MUNICÍPIO DE TANGARÁ DA SERRA – MT, QUE SERÁ DESTINADO AO FUNCIONAMENTO DO ECOPONTO DE PNEUS.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B360B">
        <w:rPr>
          <w:rFonts w:ascii="Arial" w:hAnsi="Arial" w:cs="Arial"/>
          <w:sz w:val="22"/>
          <w:szCs w:val="22"/>
          <w:lang w:val="pt-PT"/>
        </w:rPr>
        <w:t>0</w:t>
      </w:r>
      <w:r w:rsidR="00AE19BA">
        <w:rPr>
          <w:rFonts w:ascii="Arial" w:hAnsi="Arial" w:cs="Arial"/>
          <w:sz w:val="22"/>
          <w:szCs w:val="22"/>
          <w:lang w:val="pt-PT"/>
        </w:rPr>
        <w:t>1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0</w:t>
      </w:r>
      <w:r w:rsidR="00AE19BA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AE19BA" w:rsidRDefault="00D019E8" w:rsidP="00AE19BA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AE19BA" w:rsidRPr="00AE19BA">
        <w:rPr>
          <w:rFonts w:ascii="Arial" w:hAnsi="Arial" w:cs="Arial"/>
          <w:bCs/>
          <w:sz w:val="22"/>
          <w:szCs w:val="22"/>
        </w:rPr>
        <w:t>R$ 39.531,16 (</w:t>
      </w:r>
      <w:proofErr w:type="gramStart"/>
      <w:r w:rsidR="00AE19BA" w:rsidRPr="00AE19BA">
        <w:rPr>
          <w:rFonts w:ascii="Arial" w:hAnsi="Arial" w:cs="Arial"/>
          <w:bCs/>
          <w:sz w:val="22"/>
          <w:szCs w:val="22"/>
        </w:rPr>
        <w:t>trinta e nove mil, quinhentos e trinta e</w:t>
      </w:r>
      <w:proofErr w:type="gramEnd"/>
      <w:r w:rsidR="00AE19BA" w:rsidRPr="00AE19BA">
        <w:rPr>
          <w:rFonts w:ascii="Arial" w:hAnsi="Arial" w:cs="Arial"/>
          <w:bCs/>
          <w:sz w:val="22"/>
          <w:szCs w:val="22"/>
        </w:rPr>
        <w:t xml:space="preserve"> um reais e dezesseis centavos)</w:t>
      </w:r>
      <w:r w:rsidR="00AE19BA" w:rsidRPr="00AE19B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263CA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B360B" w:rsidRPr="008263CA" w:rsidRDefault="008B360B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CPF: 270.112.128-09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19BA" w:rsidRPr="00AE19BA">
        <w:rPr>
          <w:rFonts w:ascii="Arial" w:hAnsi="Arial" w:cs="Arial"/>
          <w:bCs/>
          <w:sz w:val="22"/>
          <w:szCs w:val="22"/>
        </w:rPr>
        <w:t>IOLANDA BARBOSA ARANTES</w:t>
      </w:r>
      <w:proofErr w:type="gramStart"/>
      <w:r w:rsidR="00AE19BA" w:rsidRPr="00AE19BA">
        <w:rPr>
          <w:rFonts w:ascii="Arial" w:hAnsi="Arial" w:cs="Arial"/>
          <w:bCs/>
          <w:sz w:val="22"/>
          <w:szCs w:val="22"/>
        </w:rPr>
        <w:t xml:space="preserve"> </w:t>
      </w:r>
      <w:r w:rsidR="000240B4" w:rsidRPr="000240B4">
        <w:rPr>
          <w:b/>
          <w:bCs/>
          <w:sz w:val="22"/>
          <w:szCs w:val="20"/>
        </w:rPr>
        <w:t xml:space="preserve"> 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542DC2" w:rsidRPr="00542DC2">
        <w:rPr>
          <w:rFonts w:ascii="Arial" w:hAnsi="Arial" w:cs="Arial"/>
          <w:bCs/>
          <w:sz w:val="22"/>
          <w:szCs w:val="22"/>
        </w:rPr>
        <w:t>082.607.236-46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542DC2">
        <w:rPr>
          <w:rFonts w:ascii="Arial" w:hAnsi="Arial" w:cs="Arial"/>
          <w:sz w:val="22"/>
          <w:lang w:val="pt-PT"/>
        </w:rPr>
        <w:t>1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542DC2">
        <w:rPr>
          <w:rFonts w:ascii="Arial" w:hAnsi="Arial" w:cs="Arial"/>
          <w:b/>
          <w:sz w:val="22"/>
          <w:lang w:val="pt-PT"/>
        </w:rPr>
        <w:t>primeiro</w:t>
      </w:r>
      <w:bookmarkStart w:id="0" w:name="_GoBack"/>
      <w:bookmarkEnd w:id="0"/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BA" w:rsidRDefault="00AE19BA" w:rsidP="008650DC">
      <w:r>
        <w:separator/>
      </w:r>
    </w:p>
  </w:endnote>
  <w:endnote w:type="continuationSeparator" w:id="0">
    <w:p w:rsidR="00AE19BA" w:rsidRDefault="00AE19BA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BA" w:rsidRDefault="00AE19BA">
    <w:pPr>
      <w:pStyle w:val="Rodap"/>
    </w:pPr>
  </w:p>
  <w:p w:rsidR="00AE19BA" w:rsidRPr="0018655E" w:rsidRDefault="00AE19BA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AE19BA" w:rsidRPr="0018655E" w:rsidRDefault="00AE19BA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BA" w:rsidRDefault="00AE19BA" w:rsidP="008650DC">
      <w:r>
        <w:separator/>
      </w:r>
    </w:p>
  </w:footnote>
  <w:footnote w:type="continuationSeparator" w:id="0">
    <w:p w:rsidR="00AE19BA" w:rsidRDefault="00AE19BA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AE19BA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E19BA" w:rsidRPr="006102E8" w:rsidRDefault="00AE19BA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AE19BA" w:rsidRPr="006102E8" w:rsidRDefault="00AE19BA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AE19BA" w:rsidRPr="006102E8" w:rsidRDefault="00AE19BA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AE19BA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AE19BA" w:rsidRPr="006102E8" w:rsidRDefault="00AE19BA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AE19BA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E19BA" w:rsidRPr="006102E8" w:rsidRDefault="00AE19BA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9BA" w:rsidRPr="006102E8" w:rsidRDefault="00AE19B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AE19BA" w:rsidRDefault="00AE19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8655E"/>
    <w:rsid w:val="00230C0D"/>
    <w:rsid w:val="003A76B0"/>
    <w:rsid w:val="003B33F3"/>
    <w:rsid w:val="00450CEB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2017-07-11T15:34:00Z</cp:lastPrinted>
  <dcterms:created xsi:type="dcterms:W3CDTF">2017-07-13T14:57:00Z</dcterms:created>
  <dcterms:modified xsi:type="dcterms:W3CDTF">2017-07-13T14:57:00Z</dcterms:modified>
</cp:coreProperties>
</file>