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BB6263">
        <w:rPr>
          <w:rFonts w:ascii="Arial" w:hAnsi="Arial" w:cs="Arial"/>
          <w:sz w:val="20"/>
          <w:szCs w:val="22"/>
        </w:rPr>
        <w:t>13</w:t>
      </w:r>
      <w:r w:rsidR="00915BCE">
        <w:rPr>
          <w:rFonts w:ascii="Arial" w:hAnsi="Arial" w:cs="Arial"/>
          <w:sz w:val="20"/>
          <w:szCs w:val="22"/>
        </w:rPr>
        <w:t>3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915BCE">
        <w:rPr>
          <w:rFonts w:ascii="Arial" w:hAnsi="Arial" w:cs="Arial"/>
          <w:sz w:val="22"/>
          <w:szCs w:val="22"/>
          <w:lang w:val="pt-PT"/>
        </w:rPr>
        <w:t>68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7C4B09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7C4B09" w:rsidRPr="007C4B09">
        <w:rPr>
          <w:rFonts w:ascii="Arial" w:hAnsi="Arial" w:cs="Arial"/>
          <w:bCs/>
          <w:sz w:val="22"/>
          <w:szCs w:val="20"/>
        </w:rPr>
        <w:t>CIDADE VERDE MÓVEIS E EQUIPAMENTOS EIRELI</w:t>
      </w:r>
      <w:r w:rsidR="007C4B09" w:rsidRPr="007C4B09">
        <w:rPr>
          <w:b/>
          <w:bCs/>
          <w:sz w:val="20"/>
          <w:szCs w:val="20"/>
        </w:rPr>
        <w:t xml:space="preserve"> </w:t>
      </w:r>
      <w:r w:rsidR="00BB6263" w:rsidRPr="00BB6263">
        <w:rPr>
          <w:b/>
          <w:bCs/>
          <w:sz w:val="20"/>
          <w:szCs w:val="20"/>
        </w:rPr>
        <w:t xml:space="preserve"> 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7C4B09">
        <w:rPr>
          <w:rFonts w:ascii="Arial" w:hAnsi="Arial" w:cs="Arial"/>
          <w:bCs/>
          <w:sz w:val="22"/>
          <w:szCs w:val="22"/>
        </w:rPr>
        <w:t xml:space="preserve"> 4.673,64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7C4B09">
        <w:rPr>
          <w:rFonts w:ascii="Arial" w:hAnsi="Arial" w:cs="Arial"/>
          <w:bCs/>
          <w:sz w:val="22"/>
          <w:szCs w:val="22"/>
        </w:rPr>
        <w:t>QUATRO</w:t>
      </w:r>
      <w:r w:rsidR="00F904E1">
        <w:rPr>
          <w:rFonts w:ascii="Arial" w:hAnsi="Arial" w:cs="Arial"/>
          <w:bCs/>
          <w:sz w:val="22"/>
          <w:szCs w:val="22"/>
        </w:rPr>
        <w:t xml:space="preserve"> MIL, </w:t>
      </w:r>
      <w:r w:rsidR="00BB6263">
        <w:rPr>
          <w:rFonts w:ascii="Arial" w:hAnsi="Arial" w:cs="Arial"/>
          <w:bCs/>
          <w:sz w:val="22"/>
          <w:szCs w:val="22"/>
        </w:rPr>
        <w:t>SE</w:t>
      </w:r>
      <w:r w:rsidR="007C4B09">
        <w:rPr>
          <w:rFonts w:ascii="Arial" w:hAnsi="Arial" w:cs="Arial"/>
          <w:bCs/>
          <w:sz w:val="22"/>
          <w:szCs w:val="22"/>
        </w:rPr>
        <w:t>ISCENTOS E SETENTA E TRÊS REAIS E SESSENTA E QUATRO CENTAVOS</w:t>
      </w:r>
      <w:bookmarkStart w:id="0" w:name="_GoBack"/>
      <w:bookmarkEnd w:id="0"/>
      <w:r w:rsidR="00BB6263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7C4B09"/>
    <w:rsid w:val="008647E4"/>
    <w:rsid w:val="008650DC"/>
    <w:rsid w:val="008D3CEA"/>
    <w:rsid w:val="008E2B4D"/>
    <w:rsid w:val="00915BCE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BB6263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3</cp:revision>
  <cp:lastPrinted>2017-05-24T13:40:00Z</cp:lastPrinted>
  <dcterms:created xsi:type="dcterms:W3CDTF">2017-11-09T11:18:00Z</dcterms:created>
  <dcterms:modified xsi:type="dcterms:W3CDTF">2017-11-09T11:20:00Z</dcterms:modified>
</cp:coreProperties>
</file>