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4" w:rsidRDefault="00F5718C" w:rsidP="00DE2EC4">
      <w:pPr>
        <w:pStyle w:val="Recuodecorpodetexto"/>
        <w:ind w:left="2835"/>
      </w:pPr>
      <w:r>
        <w:t>PORTARIA Nº 166</w:t>
      </w:r>
      <w:r w:rsidR="00033E3A">
        <w:t>/GD/SAMAE/201</w:t>
      </w:r>
      <w:r w:rsidR="00F4391F">
        <w:t>6, DE 1</w:t>
      </w:r>
      <w:r w:rsidR="007263B7">
        <w:t>0</w:t>
      </w:r>
      <w:r w:rsidR="00033E3A">
        <w:t xml:space="preserve"> DE </w:t>
      </w:r>
      <w:r>
        <w:t>DEZEMBRO</w:t>
      </w:r>
      <w:r w:rsidR="006C406B">
        <w:t xml:space="preserve"> DE 201</w:t>
      </w:r>
      <w:r w:rsidR="00F4391F">
        <w:t>6</w:t>
      </w:r>
      <w:r w:rsidR="00DE2EC4">
        <w:t>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F5718C" w:rsidRDefault="00F5718C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6C406B" w:rsidRPr="0095325B" w:rsidRDefault="006C406B" w:rsidP="00F5718C">
      <w:pPr>
        <w:spacing w:before="100" w:beforeAutospacing="1" w:after="100" w:afterAutospacing="1" w:line="276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Art.</w:t>
      </w:r>
      <w:r w:rsidR="009C3B69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="007263B7">
        <w:rPr>
          <w:rFonts w:ascii="Arial" w:hAnsi="Arial" w:cs="Arial"/>
          <w:b/>
          <w:bCs/>
          <w:sz w:val="24"/>
          <w:szCs w:val="24"/>
          <w:lang w:val="pt-PT"/>
        </w:rPr>
        <w:t xml:space="preserve">1º - </w:t>
      </w:r>
      <w:r w:rsidR="00F5718C">
        <w:rPr>
          <w:rFonts w:ascii="Arial" w:hAnsi="Arial" w:cs="Arial"/>
          <w:b/>
          <w:bCs/>
          <w:sz w:val="24"/>
          <w:szCs w:val="24"/>
          <w:lang w:val="pt-PT"/>
        </w:rPr>
        <w:t xml:space="preserve">PRORROGAR a Comissão de Tomada de Contas Especial, </w:t>
      </w:r>
      <w:r w:rsidR="007263B7">
        <w:rPr>
          <w:rFonts w:ascii="Arial" w:hAnsi="Arial" w:cs="Arial"/>
          <w:b/>
          <w:bCs/>
          <w:sz w:val="24"/>
          <w:szCs w:val="24"/>
          <w:lang w:val="pt-PT"/>
        </w:rPr>
        <w:t>INSTAURAR Processo de Tomada de Contas Especial,</w:t>
      </w:r>
      <w:r w:rsidR="00F5718C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="00F5718C">
        <w:rPr>
          <w:rFonts w:ascii="Arial" w:hAnsi="Arial" w:cs="Arial"/>
          <w:sz w:val="24"/>
          <w:szCs w:val="24"/>
          <w:lang w:val="pt-PT"/>
        </w:rPr>
        <w:t>nomeada através da Portaria 155/GD/SAMAE/2016, de 10 de novembro de 2016, com a finalidade</w:t>
      </w:r>
      <w:r w:rsidR="00B40103">
        <w:rPr>
          <w:rFonts w:ascii="Arial" w:hAnsi="Arial" w:cs="Arial"/>
          <w:bCs/>
          <w:sz w:val="24"/>
          <w:szCs w:val="24"/>
          <w:lang w:val="pt-PT"/>
        </w:rPr>
        <w:t xml:space="preserve"> de apurar os </w:t>
      </w:r>
      <w:r w:rsidR="007263B7" w:rsidRPr="00EA450F">
        <w:rPr>
          <w:rFonts w:ascii="Arial" w:hAnsi="Arial" w:cs="Arial"/>
          <w:bCs/>
          <w:sz w:val="24"/>
          <w:szCs w:val="24"/>
          <w:lang w:val="pt-PT"/>
        </w:rPr>
        <w:t>atos ilegais ou antieconômicos</w:t>
      </w:r>
      <w:r w:rsidR="00E8266A">
        <w:rPr>
          <w:rFonts w:ascii="Arial" w:hAnsi="Arial" w:cs="Arial"/>
          <w:bCs/>
          <w:sz w:val="24"/>
          <w:szCs w:val="24"/>
          <w:lang w:val="pt-PT"/>
        </w:rPr>
        <w:t xml:space="preserve">, </w:t>
      </w:r>
      <w:r w:rsidR="00B40103">
        <w:rPr>
          <w:rFonts w:ascii="Arial" w:hAnsi="Arial" w:cs="Arial"/>
          <w:bCs/>
          <w:sz w:val="24"/>
          <w:szCs w:val="24"/>
          <w:lang w:val="pt-PT"/>
        </w:rPr>
        <w:t>identificar os responsáveis e obter o respectivo ressarcimento de valores ao erário, em virtude de despesas com multa fiscal com o Conselho Regional de Engenharia e Agronomia do Estado de Mato Grosso – CREA-MT, por este</w:t>
      </w:r>
      <w:r w:rsidR="00B40103">
        <w:rPr>
          <w:rFonts w:ascii="Arial" w:hAnsi="Arial" w:cs="Arial"/>
          <w:sz w:val="24"/>
          <w:szCs w:val="24"/>
        </w:rPr>
        <w:t xml:space="preserve"> </w:t>
      </w:r>
      <w:r w:rsidR="00B40103" w:rsidRPr="0095325B">
        <w:rPr>
          <w:rFonts w:ascii="Arial" w:hAnsi="Arial" w:cs="Arial"/>
          <w:sz w:val="24"/>
          <w:szCs w:val="24"/>
        </w:rPr>
        <w:t>SAMAE - Serviço Municipal de Ág</w:t>
      </w:r>
      <w:r w:rsidR="00F5718C">
        <w:rPr>
          <w:rFonts w:ascii="Arial" w:hAnsi="Arial" w:cs="Arial"/>
          <w:sz w:val="24"/>
          <w:szCs w:val="24"/>
        </w:rPr>
        <w:t>ua e Esgoto de Tangará da</w:t>
      </w:r>
      <w:r w:rsidR="003A34BE">
        <w:rPr>
          <w:rFonts w:ascii="Arial" w:hAnsi="Arial" w:cs="Arial"/>
          <w:sz w:val="24"/>
          <w:szCs w:val="24"/>
        </w:rPr>
        <w:t xml:space="preserve"> Serra, por mais </w:t>
      </w:r>
      <w:r w:rsidR="003A34BE" w:rsidRPr="003A34BE">
        <w:rPr>
          <w:rFonts w:ascii="Arial" w:hAnsi="Arial" w:cs="Arial"/>
          <w:b/>
          <w:sz w:val="24"/>
          <w:szCs w:val="24"/>
        </w:rPr>
        <w:t>6</w:t>
      </w:r>
      <w:r w:rsidR="00F5718C" w:rsidRPr="003A34BE">
        <w:rPr>
          <w:rFonts w:ascii="Arial" w:hAnsi="Arial" w:cs="Arial"/>
          <w:b/>
          <w:sz w:val="24"/>
          <w:szCs w:val="24"/>
        </w:rPr>
        <w:t>0 (trinta)</w:t>
      </w:r>
      <w:r w:rsidR="00F5718C">
        <w:rPr>
          <w:rFonts w:ascii="Arial" w:hAnsi="Arial" w:cs="Arial"/>
          <w:sz w:val="24"/>
          <w:szCs w:val="24"/>
        </w:rPr>
        <w:t xml:space="preserve"> dias.</w:t>
      </w:r>
    </w:p>
    <w:p w:rsidR="00DE2EC4" w:rsidRPr="004D6E68" w:rsidRDefault="00DE2EC4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5718C">
        <w:rPr>
          <w:rFonts w:ascii="Arial" w:hAnsi="Arial" w:cs="Arial"/>
          <w:b/>
          <w:bCs/>
          <w:sz w:val="24"/>
          <w:szCs w:val="24"/>
        </w:rPr>
        <w:t>2</w:t>
      </w:r>
      <w:r w:rsidRPr="004D6E68">
        <w:rPr>
          <w:rFonts w:ascii="Arial" w:hAnsi="Arial" w:cs="Arial"/>
          <w:b/>
          <w:bCs/>
          <w:sz w:val="24"/>
          <w:szCs w:val="24"/>
        </w:rPr>
        <w:t xml:space="preserve">º -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 </w:t>
      </w:r>
    </w:p>
    <w:p w:rsidR="00DE2EC4" w:rsidRPr="002D275A" w:rsidRDefault="00DE2EC4" w:rsidP="00DE2EC4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E2EC4" w:rsidRPr="002D275A" w:rsidRDefault="00DE2EC4" w:rsidP="00F5718C">
      <w:pPr>
        <w:spacing w:line="276" w:lineRule="auto"/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F4391F" w:rsidRPr="00F4391F">
        <w:rPr>
          <w:rFonts w:ascii="Arial" w:hAnsi="Arial" w:cs="Arial"/>
          <w:b/>
          <w:sz w:val="24"/>
          <w:lang w:val="pt-PT"/>
        </w:rPr>
        <w:t>1</w:t>
      </w:r>
      <w:r w:rsidR="00B40103">
        <w:rPr>
          <w:rFonts w:ascii="Arial" w:hAnsi="Arial" w:cs="Arial"/>
          <w:b/>
          <w:sz w:val="24"/>
          <w:lang w:val="pt-PT"/>
        </w:rPr>
        <w:t>0</w:t>
      </w:r>
      <w:r w:rsidRPr="00F4391F">
        <w:rPr>
          <w:rFonts w:ascii="Arial" w:hAnsi="Arial" w:cs="Arial"/>
          <w:b/>
          <w:sz w:val="24"/>
          <w:lang w:val="pt-PT"/>
        </w:rPr>
        <w:t>º</w:t>
      </w:r>
      <w:r>
        <w:rPr>
          <w:rFonts w:ascii="Arial" w:hAnsi="Arial" w:cs="Arial"/>
          <w:sz w:val="24"/>
          <w:lang w:val="pt-PT"/>
        </w:rPr>
        <w:t xml:space="preserve"> (</w:t>
      </w:r>
      <w:r w:rsidR="00B40103">
        <w:rPr>
          <w:rFonts w:ascii="Arial" w:hAnsi="Arial" w:cs="Arial"/>
          <w:sz w:val="24"/>
          <w:lang w:val="pt-PT"/>
        </w:rPr>
        <w:t>décimo</w:t>
      </w:r>
      <w:r>
        <w:rPr>
          <w:rFonts w:ascii="Arial" w:hAnsi="Arial" w:cs="Arial"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F5718C">
        <w:rPr>
          <w:rFonts w:ascii="Arial" w:hAnsi="Arial" w:cs="Arial"/>
          <w:sz w:val="24"/>
          <w:lang w:val="pt-PT"/>
        </w:rPr>
        <w:t>dezembro</w:t>
      </w:r>
      <w:r w:rsidRPr="002D275A">
        <w:rPr>
          <w:rFonts w:ascii="Arial" w:hAnsi="Arial" w:cs="Arial"/>
          <w:sz w:val="24"/>
          <w:lang w:val="pt-PT"/>
        </w:rPr>
        <w:t xml:space="preserve"> de 201</w:t>
      </w:r>
      <w:r w:rsidR="00F4391F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E2EC4" w:rsidRDefault="00DE2EC4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6C406B" w:rsidRDefault="006C406B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F5718C" w:rsidRDefault="00F5718C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F5718C" w:rsidRDefault="00F5718C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6C406B" w:rsidRDefault="006C406B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DE2EC4" w:rsidRDefault="00DE2EC4" w:rsidP="00DE2EC4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F4391F" w:rsidRDefault="00F4391F" w:rsidP="00F4391F">
      <w:pPr>
        <w:rPr>
          <w:rFonts w:ascii="Arial" w:hAnsi="Arial" w:cs="Arial"/>
        </w:rPr>
      </w:pPr>
    </w:p>
    <w:p w:rsidR="00F4391F" w:rsidRDefault="00F4391F" w:rsidP="00F4391F">
      <w:pPr>
        <w:rPr>
          <w:rFonts w:ascii="Arial" w:hAnsi="Arial" w:cs="Arial"/>
        </w:rPr>
      </w:pPr>
    </w:p>
    <w:sectPr w:rsidR="00F4391F" w:rsidSect="00FD25B8">
      <w:headerReference w:type="default" r:id="rId9"/>
      <w:footerReference w:type="default" r:id="rId10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BE" w:rsidRDefault="003A34BE" w:rsidP="00B27F18">
      <w:r>
        <w:separator/>
      </w:r>
    </w:p>
  </w:endnote>
  <w:endnote w:type="continuationSeparator" w:id="0">
    <w:p w:rsidR="003A34BE" w:rsidRDefault="003A34BE" w:rsidP="00B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BE" w:rsidRDefault="003A34BE" w:rsidP="00F4391F">
    <w:pPr>
      <w:jc w:val="both"/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3A34BE" w:rsidRDefault="003A34BE">
    <w:pPr>
      <w:pStyle w:val="Rodap"/>
    </w:pPr>
  </w:p>
  <w:p w:rsidR="003A34BE" w:rsidRDefault="003A34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BE" w:rsidRDefault="003A34BE" w:rsidP="00B27F18">
      <w:r>
        <w:separator/>
      </w:r>
    </w:p>
  </w:footnote>
  <w:footnote w:type="continuationSeparator" w:id="0">
    <w:p w:rsidR="003A34BE" w:rsidRDefault="003A34BE" w:rsidP="00B2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3A34BE" w:rsidTr="00FD25B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3A34BE" w:rsidRDefault="003A34BE" w:rsidP="00FD25B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3A34BE" w:rsidRDefault="003A34BE" w:rsidP="00FD25B8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06FCF7EC" wp14:editId="31BFBEB9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A34BE" w:rsidRDefault="003A34BE" w:rsidP="00FD25B8"/>
        <w:p w:rsidR="003A34BE" w:rsidRPr="00ED241B" w:rsidRDefault="003A34BE" w:rsidP="00FD25B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049C92" wp14:editId="5FF74CF4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34BE" w:rsidRPr="004120C5" w:rsidRDefault="003A34BE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3A34BE" w:rsidRPr="004120C5" w:rsidRDefault="003A34BE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3A34BE" w:rsidRPr="004120C5" w:rsidRDefault="003A34BE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3A34BE" w:rsidRPr="004120C5" w:rsidRDefault="003A34BE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3A34BE" w:rsidRDefault="003A34BE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A34BE" w:rsidRPr="00ED241B" w:rsidRDefault="003A34BE" w:rsidP="00FD25B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48.4pt;margin-top:-42.7pt;width:359.2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DRaJfM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95325B" w:rsidRPr="004120C5" w:rsidRDefault="0095325B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95325B" w:rsidRPr="004120C5" w:rsidRDefault="0095325B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95325B" w:rsidRPr="004120C5" w:rsidRDefault="0095325B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95325B" w:rsidRPr="004120C5" w:rsidRDefault="0095325B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95325B" w:rsidRDefault="0095325B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5325B" w:rsidRPr="00ED241B" w:rsidRDefault="0095325B" w:rsidP="00FD25B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3A34BE" w:rsidTr="00FD25B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3A34BE" w:rsidRDefault="003A34BE" w:rsidP="00FD25B8">
          <w:pPr>
            <w:rPr>
              <w:rFonts w:ascii="Book Antiqua" w:hAnsi="Book Antiqua"/>
              <w:color w:val="333333"/>
              <w:sz w:val="4"/>
            </w:rPr>
          </w:pPr>
        </w:p>
        <w:p w:rsidR="003A34BE" w:rsidRDefault="003A34BE" w:rsidP="00FD25B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3A34BE" w:rsidTr="00FD25B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4BE" w:rsidRDefault="003A34BE" w:rsidP="00FD25B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 wp14:anchorId="2D500429" wp14:editId="71BC525D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34BE" w:rsidRDefault="003A34BE" w:rsidP="00FD25B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3A34BE" w:rsidRPr="00D803A2" w:rsidRDefault="003A34BE" w:rsidP="00FD25B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2" o:spid="_x0000_s1027" type="#_x0000_t202" style="position:absolute;margin-left:-2.3pt;margin-top:.8pt;width:506.4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ylLQIAAFcEAAAOAAAAZHJzL2Uyb0RvYy54bWysVNuO0zAQfUfiHyy/07Rpu7R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AjvOyl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95325B" w:rsidRDefault="0095325B" w:rsidP="00FD25B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95325B" w:rsidRPr="00D803A2" w:rsidRDefault="0095325B" w:rsidP="00FD25B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3A34BE" w:rsidRDefault="003A34BE" w:rsidP="00FD25B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3A34BE" w:rsidRDefault="003A34BE" w:rsidP="00FD25B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34BE" w:rsidRDefault="003A34BE" w:rsidP="00FD25B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3A34BE" w:rsidRDefault="003A34BE" w:rsidP="00FD25B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3A34BE" w:rsidRDefault="003A34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9DD"/>
    <w:multiLevelType w:val="hybridMultilevel"/>
    <w:tmpl w:val="D5B8704E"/>
    <w:lvl w:ilvl="0" w:tplc="0D749AA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C4"/>
    <w:rsid w:val="00033E3A"/>
    <w:rsid w:val="000E5345"/>
    <w:rsid w:val="001217B0"/>
    <w:rsid w:val="002D6819"/>
    <w:rsid w:val="003A34BE"/>
    <w:rsid w:val="00461EEA"/>
    <w:rsid w:val="004822CD"/>
    <w:rsid w:val="005021E1"/>
    <w:rsid w:val="00582972"/>
    <w:rsid w:val="005944D9"/>
    <w:rsid w:val="005B2E4B"/>
    <w:rsid w:val="006B6237"/>
    <w:rsid w:val="006C406B"/>
    <w:rsid w:val="006D08FB"/>
    <w:rsid w:val="00700FFF"/>
    <w:rsid w:val="007263B7"/>
    <w:rsid w:val="0073457E"/>
    <w:rsid w:val="0080607B"/>
    <w:rsid w:val="00862819"/>
    <w:rsid w:val="008651E7"/>
    <w:rsid w:val="008C0A96"/>
    <w:rsid w:val="0095325B"/>
    <w:rsid w:val="009C3B69"/>
    <w:rsid w:val="00B27F18"/>
    <w:rsid w:val="00B40103"/>
    <w:rsid w:val="00C947FA"/>
    <w:rsid w:val="00CA3848"/>
    <w:rsid w:val="00DE2EC4"/>
    <w:rsid w:val="00E8266A"/>
    <w:rsid w:val="00E92135"/>
    <w:rsid w:val="00EA450F"/>
    <w:rsid w:val="00EB1FEB"/>
    <w:rsid w:val="00F4391F"/>
    <w:rsid w:val="00F5718C"/>
    <w:rsid w:val="00FB2A64"/>
    <w:rsid w:val="00FD25B8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6C406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43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91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  <w:style w:type="paragraph" w:styleId="PargrafodaLista">
    <w:name w:val="List Paragraph"/>
    <w:basedOn w:val="Normal"/>
    <w:uiPriority w:val="34"/>
    <w:qFormat/>
    <w:rsid w:val="006C406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43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91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665C-26D4-4C26-8CE7-AF9FD1E5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 Alves</cp:lastModifiedBy>
  <cp:revision>3</cp:revision>
  <cp:lastPrinted>2017-01-31T12:55:00Z</cp:lastPrinted>
  <dcterms:created xsi:type="dcterms:W3CDTF">2017-01-27T20:30:00Z</dcterms:created>
  <dcterms:modified xsi:type="dcterms:W3CDTF">2017-01-31T20:25:00Z</dcterms:modified>
</cp:coreProperties>
</file>